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F8" w:rsidRPr="00A875F0" w:rsidRDefault="005268F8" w:rsidP="00954DC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5268F8" w:rsidRPr="00A875F0" w:rsidRDefault="005268F8" w:rsidP="00954DC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Совет Остаповского сельского поселения</w:t>
      </w:r>
    </w:p>
    <w:p w:rsidR="005268F8" w:rsidRPr="00A875F0" w:rsidRDefault="005268F8" w:rsidP="00954DC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Шуйского муниципального района Ивановской области</w:t>
      </w:r>
    </w:p>
    <w:p w:rsidR="005268F8" w:rsidRPr="00A875F0" w:rsidRDefault="005268F8" w:rsidP="00954DC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третьего созыва</w:t>
      </w:r>
    </w:p>
    <w:p w:rsidR="005268F8" w:rsidRPr="00A875F0" w:rsidRDefault="005268F8" w:rsidP="00A875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A875F0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155908 Ивановская область Шуйский муниципальный район деревня Остапово ул. </w:t>
      </w:r>
      <w:proofErr w:type="gramStart"/>
      <w:r w:rsidRPr="00A875F0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Зеленая </w:t>
      </w:r>
      <w:r w:rsidR="00A875F0" w:rsidRPr="00A875F0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A875F0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д.</w:t>
      </w:r>
      <w:proofErr w:type="gramEnd"/>
      <w:r w:rsidRPr="00A875F0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72 телефон 3-04-75</w:t>
      </w:r>
    </w:p>
    <w:p w:rsidR="005268F8" w:rsidRPr="00A875F0" w:rsidRDefault="005268F8" w:rsidP="005268F8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5268F8" w:rsidRPr="00A875F0" w:rsidRDefault="005268F8" w:rsidP="005268F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5268F8" w:rsidRPr="00A875F0" w:rsidRDefault="005268F8" w:rsidP="005268F8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20.08.2018 </w:t>
      </w: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                                                </w:t>
      </w:r>
      <w:bookmarkStart w:id="0" w:name="_GoBack"/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34</w:t>
      </w:r>
    </w:p>
    <w:bookmarkEnd w:id="0"/>
    <w:p w:rsidR="005268F8" w:rsidRPr="00A875F0" w:rsidRDefault="005268F8" w:rsidP="005268F8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268F8" w:rsidRPr="00A875F0" w:rsidRDefault="005268F8" w:rsidP="005268F8">
      <w:pPr>
        <w:pStyle w:val="a3"/>
        <w:spacing w:before="0" w:beforeAutospacing="0" w:after="0" w:afterAutospacing="0"/>
        <w:jc w:val="center"/>
      </w:pPr>
      <w:r w:rsidRPr="00A875F0">
        <w:rPr>
          <w:rFonts w:eastAsiaTheme="minorEastAsia"/>
          <w:b/>
        </w:rPr>
        <w:t>Об утверждении Порядка и</w:t>
      </w:r>
      <w:r w:rsidRPr="00A875F0">
        <w:rPr>
          <w:rStyle w:val="a4"/>
        </w:rPr>
        <w:t xml:space="preserve"> условий предоставления в аренду имущества</w:t>
      </w:r>
    </w:p>
    <w:p w:rsidR="005268F8" w:rsidRPr="00A875F0" w:rsidRDefault="005268F8" w:rsidP="005268F8">
      <w:pPr>
        <w:pStyle w:val="a3"/>
        <w:spacing w:before="0" w:beforeAutospacing="0" w:after="0" w:afterAutospacing="0"/>
        <w:jc w:val="center"/>
        <w:rPr>
          <w:rStyle w:val="a4"/>
        </w:rPr>
      </w:pPr>
      <w:r w:rsidRPr="00A875F0">
        <w:rPr>
          <w:rStyle w:val="a4"/>
        </w:rPr>
        <w:t xml:space="preserve">Остаповского сельского поселения Шуйского муниципального района, </w:t>
      </w:r>
    </w:p>
    <w:p w:rsidR="005268F8" w:rsidRPr="00A875F0" w:rsidRDefault="005268F8" w:rsidP="005268F8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свободного от прав третьих лиц</w:t>
      </w:r>
      <w:r w:rsidRPr="00A875F0">
        <w:t xml:space="preserve"> </w:t>
      </w:r>
      <w:r w:rsidRPr="00A875F0">
        <w:rPr>
          <w:rStyle w:val="a4"/>
        </w:rPr>
        <w:t>(за исключением имущественных прав</w:t>
      </w:r>
    </w:p>
    <w:p w:rsidR="005268F8" w:rsidRPr="00A875F0" w:rsidRDefault="005268F8" w:rsidP="005268F8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              субъектов</w:t>
      </w:r>
      <w:r w:rsidRPr="00A875F0">
        <w:t xml:space="preserve"> </w:t>
      </w:r>
      <w:r w:rsidRPr="00A875F0">
        <w:rPr>
          <w:rStyle w:val="a4"/>
        </w:rPr>
        <w:t>малого и среднего предпринимательства)</w:t>
      </w:r>
    </w:p>
    <w:p w:rsidR="005268F8" w:rsidRPr="00A875F0" w:rsidRDefault="005268F8" w:rsidP="005268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B6607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268F8" w:rsidRPr="00A875F0" w:rsidRDefault="005268F8" w:rsidP="00B660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 соответствии с </w:t>
      </w:r>
      <w:hyperlink r:id="rId4" w:history="1">
        <w:r w:rsidRPr="00A875F0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Постановление</w:t>
        </w:r>
        <w:r w:rsidR="002402D3" w:rsidRPr="00A875F0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м</w:t>
        </w:r>
        <w:r w:rsidRPr="00A875F0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 Правительства РФ от 21 августа 2010 г. N 645 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402D3"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Совета Остаповского сельского поселения № 26 от 19.07.2018 года «Об утверждении Перечня муниципального имущества Остаповского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</w:t>
      </w:r>
      <w:r w:rsidR="00D74FB7"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75F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статьей 18 Федерального закона от 24.07.2007 г. № 209-ФЗ «О развитии малого и среднего предпринимательства в Российской Федерации», Уставом Остаповского сельского поселения Шуйского муниципального района Ивановской области</w:t>
      </w:r>
      <w:r w:rsidRPr="00A875F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A875F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Совет</w:t>
      </w: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Остаповского сельского поселения</w:t>
      </w:r>
    </w:p>
    <w:p w:rsidR="004A5C35" w:rsidRPr="00A875F0" w:rsidRDefault="00676104" w:rsidP="004A5C3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5268F8" w:rsidRPr="00A875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РЕШИЛ:</w:t>
      </w:r>
    </w:p>
    <w:p w:rsidR="005268F8" w:rsidRPr="00A875F0" w:rsidRDefault="00B66074" w:rsidP="004A5C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</w:t>
      </w:r>
      <w:r w:rsidR="005268F8" w:rsidRPr="00A875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  Утвердить</w:t>
      </w:r>
      <w:r w:rsidR="005268F8" w:rsidRPr="00A875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FB7" w:rsidRPr="00A875F0">
        <w:rPr>
          <w:rFonts w:ascii="Times New Roman" w:eastAsiaTheme="minorEastAsia" w:hAnsi="Times New Roman" w:cs="Times New Roman"/>
          <w:sz w:val="24"/>
          <w:szCs w:val="24"/>
        </w:rPr>
        <w:t>Поряд</w:t>
      </w:r>
      <w:r w:rsidRPr="00A875F0">
        <w:rPr>
          <w:rFonts w:ascii="Times New Roman" w:eastAsiaTheme="minorEastAsia" w:hAnsi="Times New Roman" w:cs="Times New Roman"/>
          <w:sz w:val="24"/>
          <w:szCs w:val="24"/>
        </w:rPr>
        <w:t>ок</w:t>
      </w:r>
      <w:r w:rsidR="00D74FB7" w:rsidRPr="00A875F0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D74FB7"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услови</w:t>
      </w:r>
      <w:r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 w:rsidR="00D74FB7"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предоставления в аренду имущества</w:t>
      </w:r>
      <w:r w:rsidRPr="00A875F0">
        <w:rPr>
          <w:rFonts w:ascii="Times New Roman" w:hAnsi="Times New Roman" w:cs="Times New Roman"/>
          <w:sz w:val="24"/>
          <w:szCs w:val="24"/>
        </w:rPr>
        <w:t xml:space="preserve"> </w:t>
      </w:r>
      <w:r w:rsidR="00D74FB7"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>Остаповского сельского поселения Шуйского муниципального района, свободного от прав третьих лиц</w:t>
      </w:r>
      <w:r w:rsidR="00D74FB7" w:rsidRPr="00A875F0">
        <w:rPr>
          <w:rFonts w:ascii="Times New Roman" w:hAnsi="Times New Roman" w:cs="Times New Roman"/>
          <w:sz w:val="24"/>
          <w:szCs w:val="24"/>
        </w:rPr>
        <w:t xml:space="preserve"> </w:t>
      </w:r>
      <w:r w:rsidR="00D74FB7"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>(за исключением имущественных прав</w:t>
      </w:r>
      <w:r w:rsidRPr="00A875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74FB7"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>субъектов</w:t>
      </w:r>
      <w:r w:rsidR="00D74FB7" w:rsidRPr="00A875F0">
        <w:rPr>
          <w:rFonts w:ascii="Times New Roman" w:hAnsi="Times New Roman" w:cs="Times New Roman"/>
          <w:sz w:val="24"/>
          <w:szCs w:val="24"/>
        </w:rPr>
        <w:t xml:space="preserve"> </w:t>
      </w:r>
      <w:r w:rsidR="00D74FB7"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>малого и среднего предпринимательства)</w:t>
      </w:r>
      <w:r w:rsidRPr="00A875F0">
        <w:rPr>
          <w:rStyle w:val="a4"/>
          <w:rFonts w:ascii="Times New Roman" w:hAnsi="Times New Roman" w:cs="Times New Roman"/>
          <w:b w:val="0"/>
          <w:sz w:val="24"/>
          <w:szCs w:val="24"/>
        </w:rPr>
        <w:t>, согласно приложения.</w:t>
      </w:r>
    </w:p>
    <w:p w:rsidR="005268F8" w:rsidRPr="00A875F0" w:rsidRDefault="00B66074" w:rsidP="004A5C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5268F8"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Контроль за исполнением данного постановления возложить на главного специалиста администрации Остаповского сельского поселения Н.В. Ягодкину.</w:t>
      </w:r>
    </w:p>
    <w:p w:rsidR="005268F8" w:rsidRPr="00A875F0" w:rsidRDefault="00B66074" w:rsidP="004A5C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5268F8"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  Разместить настоящее решение на официальном сайте Остаповского сельского поселения.             </w:t>
      </w:r>
    </w:p>
    <w:p w:rsidR="005268F8" w:rsidRPr="00A875F0" w:rsidRDefault="00B66074" w:rsidP="004A5C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5268F8"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  Решение вступает в силу с момента его подписания.</w:t>
      </w:r>
    </w:p>
    <w:p w:rsidR="005268F8" w:rsidRPr="00A875F0" w:rsidRDefault="005268F8" w:rsidP="004A5C35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4A5C35" w:rsidRPr="00A875F0" w:rsidRDefault="004A5C35" w:rsidP="004A5C35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5268F8" w:rsidRDefault="005268F8" w:rsidP="00B66074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Глава Остаповского сельского поселения                                В. Д. Богуславский</w:t>
      </w:r>
    </w:p>
    <w:p w:rsidR="00A875F0" w:rsidRPr="00A875F0" w:rsidRDefault="00A875F0" w:rsidP="00B66074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4A5C35" w:rsidRPr="00A875F0" w:rsidRDefault="004A5C35" w:rsidP="00B66074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5268F8" w:rsidRPr="00A875F0" w:rsidRDefault="005268F8" w:rsidP="005268F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Совета Остаповского сельского поселения                Н. Р. </w:t>
      </w:r>
      <w:proofErr w:type="spellStart"/>
      <w:r w:rsidRPr="00A87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Малаев</w:t>
      </w:r>
      <w:proofErr w:type="spellEnd"/>
    </w:p>
    <w:p w:rsidR="005268F8" w:rsidRPr="00A875F0" w:rsidRDefault="005268F8" w:rsidP="005268F8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A875F0" w:rsidRDefault="00A875F0" w:rsidP="00A875F0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          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A875F0" w:rsidRDefault="00A875F0" w:rsidP="00A875F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A875F0">
        <w:rPr>
          <w:rStyle w:val="a4"/>
        </w:rPr>
        <w:t xml:space="preserve">     </w:t>
      </w:r>
      <w:r w:rsidRPr="00A875F0">
        <w:rPr>
          <w:rStyle w:val="a4"/>
          <w:b w:val="0"/>
        </w:rPr>
        <w:t>Приложение № 1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A875F0">
        <w:rPr>
          <w:rStyle w:val="a4"/>
          <w:b w:val="0"/>
        </w:rPr>
        <w:lastRenderedPageBreak/>
        <w:t xml:space="preserve"> к решению Совета</w:t>
      </w:r>
    </w:p>
    <w:p w:rsidR="00A875F0" w:rsidRDefault="00A875F0" w:rsidP="00A875F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A875F0">
        <w:rPr>
          <w:rStyle w:val="a4"/>
          <w:b w:val="0"/>
        </w:rPr>
        <w:t xml:space="preserve"> Остаповского сельского поселения 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A875F0">
        <w:rPr>
          <w:rStyle w:val="a4"/>
          <w:b w:val="0"/>
        </w:rPr>
        <w:t>№ 34 от 20.08.2018 года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A875F0" w:rsidRPr="00A875F0" w:rsidRDefault="00A875F0" w:rsidP="00A875F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875F0" w:rsidRPr="00A875F0" w:rsidRDefault="00A875F0" w:rsidP="00A875F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875F0" w:rsidRPr="00A875F0" w:rsidRDefault="00A875F0" w:rsidP="00A875F0">
      <w:pPr>
        <w:pStyle w:val="a3"/>
        <w:spacing w:before="0" w:beforeAutospacing="0" w:after="0" w:afterAutospacing="0"/>
        <w:jc w:val="center"/>
      </w:pPr>
      <w:r w:rsidRPr="00A875F0">
        <w:rPr>
          <w:rStyle w:val="a4"/>
        </w:rPr>
        <w:t>Порядок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center"/>
      </w:pPr>
      <w:r w:rsidRPr="00A875F0">
        <w:rPr>
          <w:rStyle w:val="a4"/>
        </w:rPr>
        <w:t>и условия предоставления в аренду имущества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center"/>
        <w:rPr>
          <w:rStyle w:val="a4"/>
        </w:rPr>
      </w:pPr>
      <w:r w:rsidRPr="00A875F0">
        <w:rPr>
          <w:rStyle w:val="a4"/>
        </w:rPr>
        <w:t xml:space="preserve">Остаповского сельского поселения Шуйского муниципального района, </w:t>
      </w:r>
    </w:p>
    <w:p w:rsidR="00A875F0" w:rsidRPr="00A875F0" w:rsidRDefault="00A875F0" w:rsidP="00A875F0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свободного от прав третьих лиц</w:t>
      </w:r>
      <w:r w:rsidRPr="00A875F0">
        <w:t xml:space="preserve"> </w:t>
      </w:r>
      <w:r w:rsidRPr="00A875F0">
        <w:rPr>
          <w:rStyle w:val="a4"/>
        </w:rPr>
        <w:t>(за исключением имущественных прав</w:t>
      </w:r>
    </w:p>
    <w:p w:rsidR="00A875F0" w:rsidRPr="00A875F0" w:rsidRDefault="00A875F0" w:rsidP="00A875F0">
      <w:pPr>
        <w:pStyle w:val="a3"/>
        <w:spacing w:before="0" w:beforeAutospacing="0" w:after="0" w:afterAutospacing="0"/>
        <w:rPr>
          <w:rStyle w:val="a4"/>
        </w:rPr>
      </w:pPr>
      <w:r w:rsidRPr="00A875F0">
        <w:rPr>
          <w:rStyle w:val="a4"/>
        </w:rPr>
        <w:t xml:space="preserve">                           субъектов</w:t>
      </w:r>
      <w:r w:rsidRPr="00A875F0">
        <w:t xml:space="preserve"> </w:t>
      </w:r>
      <w:r w:rsidRPr="00A875F0">
        <w:rPr>
          <w:rStyle w:val="a4"/>
        </w:rPr>
        <w:t>малого и среднего предпринимательства)</w:t>
      </w:r>
    </w:p>
    <w:p w:rsidR="00A875F0" w:rsidRPr="00A875F0" w:rsidRDefault="00A875F0" w:rsidP="00A875F0">
      <w:pPr>
        <w:pStyle w:val="a3"/>
        <w:spacing w:before="0" w:beforeAutospacing="0" w:after="0" w:afterAutospacing="0"/>
      </w:pP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1. Имущество, включенное в перечень имущества Остаповского сельского поселения Шуйского муниципального района, свободного от прав третьих лиц (за исключением имущественных прав субъектов малого и среднего предпринимательства) (далее соответственно - Перечень, имущество), предоставляется в аренду на долгосрочной основе, на срок не менее пяти лет.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2. Арендаторами имущества могут быть: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N 209-ФЗ "О развитии малого и среднего предпринимательства в Российской Федерации" (далее - Федеральный закон);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ст. 14 Федерального закона, и в случаях, установленных пунктом 5 ст. 14 Федерального закона.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Остаповского сельского поселения Шуйского муниципального района (далее - Администрация)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Торги проводятся в соответствии с порядком, установленным Федеральным законом от 26.07.2006 N 135-ФЗ "О защите конкуренции".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A875F0">
        <w:lastRenderedPageBreak/>
        <w:t>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6. Использование арендаторами имущества, включенного в Перечень, не по целевому назначению не допускается.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7. Арендная плата за пользование имуществом, включенным в Перечень, вносится в следующем порядке: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в первый год аренды - 40 процентов размера арендной платы;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во второй год аренды - 60 процентов размера арендной платы;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в третий год аренды - 80 процентов размера арендной платы;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в четвертый год аренды и далее - 100 процентов размера арендной платы.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ст. 4, 15 Федерального закона, договор аренды подлежит расторжению.</w:t>
      </w:r>
    </w:p>
    <w:p w:rsidR="00A875F0" w:rsidRPr="00A875F0" w:rsidRDefault="00A875F0" w:rsidP="00A875F0">
      <w:pPr>
        <w:pStyle w:val="a3"/>
        <w:spacing w:before="0" w:beforeAutospacing="0" w:after="0" w:afterAutospacing="0"/>
        <w:jc w:val="both"/>
      </w:pPr>
      <w:r w:rsidRPr="00A875F0">
        <w:t> </w:t>
      </w:r>
    </w:p>
    <w:p w:rsidR="00A875F0" w:rsidRPr="00A875F0" w:rsidRDefault="00A875F0" w:rsidP="00A875F0">
      <w:pPr>
        <w:spacing w:after="0"/>
        <w:rPr>
          <w:sz w:val="24"/>
          <w:szCs w:val="24"/>
        </w:rPr>
      </w:pPr>
    </w:p>
    <w:p w:rsidR="005268F8" w:rsidRPr="00A875F0" w:rsidRDefault="005268F8" w:rsidP="00A875F0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F8" w:rsidRPr="00A875F0" w:rsidRDefault="005268F8" w:rsidP="00A8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8F8" w:rsidRPr="00A8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52"/>
    <w:rsid w:val="00073138"/>
    <w:rsid w:val="00121C52"/>
    <w:rsid w:val="002402D3"/>
    <w:rsid w:val="004A5C35"/>
    <w:rsid w:val="005268F8"/>
    <w:rsid w:val="00676104"/>
    <w:rsid w:val="00954DC9"/>
    <w:rsid w:val="00A875F0"/>
    <w:rsid w:val="00B66074"/>
    <w:rsid w:val="00BC7178"/>
    <w:rsid w:val="00D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C145-BB62-400F-B71C-C93A88BC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9913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Пользователь</cp:lastModifiedBy>
  <cp:revision>13</cp:revision>
  <dcterms:created xsi:type="dcterms:W3CDTF">2018-08-22T08:22:00Z</dcterms:created>
  <dcterms:modified xsi:type="dcterms:W3CDTF">2018-08-22T08:50:00Z</dcterms:modified>
</cp:coreProperties>
</file>