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E1" w:rsidRDefault="005E2DB2" w:rsidP="005E2DB2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BF19E1">
        <w:rPr>
          <w:rFonts w:ascii="Times New Roman" w:hAnsi="Times New Roman" w:cs="Times New Roman"/>
          <w:b/>
          <w:sz w:val="72"/>
          <w:szCs w:val="72"/>
        </w:rPr>
        <w:t>ИНФОРМАЦИОННОЕ</w:t>
      </w:r>
    </w:p>
    <w:p w:rsidR="005E2DB2" w:rsidRPr="00BF19E1" w:rsidRDefault="005E2DB2" w:rsidP="005E2DB2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 w:rsidRPr="00BF19E1">
        <w:rPr>
          <w:rFonts w:ascii="Times New Roman" w:hAnsi="Times New Roman" w:cs="Times New Roman"/>
          <w:b/>
          <w:sz w:val="72"/>
          <w:szCs w:val="72"/>
        </w:rPr>
        <w:t xml:space="preserve">   </w:t>
      </w:r>
      <w:r w:rsidR="00BF19E1">
        <w:rPr>
          <w:rFonts w:ascii="Times New Roman" w:hAnsi="Times New Roman" w:cs="Times New Roman"/>
          <w:b/>
          <w:sz w:val="72"/>
          <w:szCs w:val="72"/>
        </w:rPr>
        <w:t xml:space="preserve">      </w:t>
      </w:r>
      <w:r w:rsidRPr="00BF19E1">
        <w:rPr>
          <w:rFonts w:ascii="Times New Roman" w:hAnsi="Times New Roman" w:cs="Times New Roman"/>
          <w:b/>
          <w:sz w:val="72"/>
          <w:szCs w:val="72"/>
        </w:rPr>
        <w:t>СООБЩЕНИЕ</w:t>
      </w:r>
    </w:p>
    <w:p w:rsidR="005E2DB2" w:rsidRPr="00BF19E1" w:rsidRDefault="005E2DB2" w:rsidP="005E2D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E2DB2" w:rsidRPr="00BF19E1" w:rsidRDefault="005E2DB2" w:rsidP="005E2D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F19E1">
        <w:rPr>
          <w:rFonts w:ascii="Times New Roman" w:hAnsi="Times New Roman" w:cs="Times New Roman"/>
          <w:sz w:val="32"/>
          <w:szCs w:val="32"/>
        </w:rPr>
        <w:t xml:space="preserve">Администрация Остаповского сельского поселения, Шуйского муниципального района, Ивановской области доводит до сведения </w:t>
      </w:r>
    </w:p>
    <w:p w:rsidR="005E2DB2" w:rsidRPr="00BF19E1" w:rsidRDefault="005E2DB2" w:rsidP="005E2D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F19E1">
        <w:rPr>
          <w:rFonts w:ascii="Times New Roman" w:hAnsi="Times New Roman" w:cs="Times New Roman"/>
          <w:sz w:val="32"/>
          <w:szCs w:val="32"/>
        </w:rPr>
        <w:t xml:space="preserve">                                       застройщиков:</w:t>
      </w:r>
    </w:p>
    <w:p w:rsidR="007C3259" w:rsidRPr="00BF19E1" w:rsidRDefault="005E2DB2" w:rsidP="005E2D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F19E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19E1" w:rsidRDefault="007C3259" w:rsidP="005E2D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F19E1"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gramStart"/>
      <w:r w:rsidRPr="00BF19E1">
        <w:rPr>
          <w:rFonts w:ascii="Times New Roman" w:hAnsi="Times New Roman" w:cs="Times New Roman"/>
          <w:sz w:val="32"/>
          <w:szCs w:val="32"/>
        </w:rPr>
        <w:t>Согласно</w:t>
      </w:r>
      <w:proofErr w:type="gramEnd"/>
      <w:r w:rsidRPr="00BF19E1">
        <w:rPr>
          <w:rFonts w:ascii="Times New Roman" w:hAnsi="Times New Roman" w:cs="Times New Roman"/>
          <w:sz w:val="32"/>
          <w:szCs w:val="32"/>
        </w:rPr>
        <w:t xml:space="preserve"> Федерального закона ФЗ от 05.04.2016 года № 95</w:t>
      </w:r>
    </w:p>
    <w:p w:rsidR="00BF19E1" w:rsidRPr="00BF19E1" w:rsidRDefault="007C3259" w:rsidP="005E2D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F19E1">
        <w:rPr>
          <w:rFonts w:ascii="Times New Roman" w:hAnsi="Times New Roman" w:cs="Times New Roman"/>
          <w:sz w:val="32"/>
          <w:szCs w:val="32"/>
        </w:rPr>
        <w:t xml:space="preserve"> «О внесении изменений в Ф</w:t>
      </w:r>
      <w:r w:rsidR="00BF19E1" w:rsidRPr="00BF19E1">
        <w:rPr>
          <w:rFonts w:ascii="Times New Roman" w:hAnsi="Times New Roman" w:cs="Times New Roman"/>
          <w:sz w:val="32"/>
          <w:szCs w:val="32"/>
        </w:rPr>
        <w:t>едеральный закон</w:t>
      </w:r>
      <w:r w:rsidRPr="00BF19E1">
        <w:rPr>
          <w:rFonts w:ascii="Times New Roman" w:hAnsi="Times New Roman" w:cs="Times New Roman"/>
          <w:sz w:val="32"/>
          <w:szCs w:val="32"/>
        </w:rPr>
        <w:t xml:space="preserve"> «Об объектах культурного наследия (памятниках истории и культуры) народов Российской Федерации и ст. 15 Ф</w:t>
      </w:r>
      <w:r w:rsidR="00BF19E1" w:rsidRPr="00BF19E1">
        <w:rPr>
          <w:rFonts w:ascii="Times New Roman" w:hAnsi="Times New Roman" w:cs="Times New Roman"/>
          <w:sz w:val="32"/>
          <w:szCs w:val="32"/>
        </w:rPr>
        <w:t xml:space="preserve">едерального закона </w:t>
      </w:r>
      <w:r w:rsidRPr="00BF19E1">
        <w:rPr>
          <w:rFonts w:ascii="Times New Roman" w:hAnsi="Times New Roman" w:cs="Times New Roman"/>
          <w:sz w:val="32"/>
          <w:szCs w:val="32"/>
        </w:rPr>
        <w:t>«О государственном кадастре недвижимости»</w:t>
      </w:r>
      <w:r w:rsidR="00BF19E1" w:rsidRPr="00BF19E1">
        <w:rPr>
          <w:rFonts w:ascii="Times New Roman" w:hAnsi="Times New Roman" w:cs="Times New Roman"/>
          <w:sz w:val="32"/>
          <w:szCs w:val="32"/>
        </w:rPr>
        <w:t>,</w:t>
      </w:r>
    </w:p>
    <w:p w:rsidR="00BF19E1" w:rsidRPr="00BF19E1" w:rsidRDefault="007C3259" w:rsidP="005E2D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F19E1">
        <w:rPr>
          <w:rFonts w:ascii="Times New Roman" w:hAnsi="Times New Roman" w:cs="Times New Roman"/>
          <w:sz w:val="32"/>
          <w:szCs w:val="32"/>
        </w:rPr>
        <w:t xml:space="preserve"> в законодательство об объектах культурного наследия введено понятие – </w:t>
      </w:r>
      <w:r w:rsidR="00BF19E1" w:rsidRPr="00BF19E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19E1" w:rsidRPr="00BF19E1" w:rsidRDefault="00BF19E1" w:rsidP="005E2D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F19E1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7C3259" w:rsidRPr="00BF19E1">
        <w:rPr>
          <w:rFonts w:ascii="Times New Roman" w:hAnsi="Times New Roman" w:cs="Times New Roman"/>
          <w:b/>
          <w:i/>
          <w:sz w:val="32"/>
          <w:szCs w:val="32"/>
          <w:u w:val="single"/>
        </w:rPr>
        <w:t>«защитная зона объекта культурного наследия»,</w:t>
      </w:r>
      <w:r w:rsidR="007C3259" w:rsidRPr="00BF19E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19E1" w:rsidRDefault="00BF19E1" w:rsidP="005E2D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</w:p>
    <w:p w:rsidR="007C3259" w:rsidRDefault="00BF19E1" w:rsidP="005E2D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в которой</w:t>
      </w:r>
    </w:p>
    <w:p w:rsidR="00BF19E1" w:rsidRPr="00BF19E1" w:rsidRDefault="00BF19E1" w:rsidP="005E2D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C3259" w:rsidRPr="00BF19E1" w:rsidRDefault="007C3259" w:rsidP="005E2DB2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F19E1">
        <w:rPr>
          <w:rFonts w:ascii="Times New Roman" w:hAnsi="Times New Roman" w:cs="Times New Roman"/>
          <w:b/>
          <w:sz w:val="72"/>
          <w:szCs w:val="72"/>
        </w:rPr>
        <w:t>ЗАПРЕЩЕНО</w:t>
      </w:r>
    </w:p>
    <w:p w:rsidR="007C3259" w:rsidRPr="00BF19E1" w:rsidRDefault="007C3259" w:rsidP="007C3259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BF19E1">
        <w:rPr>
          <w:rFonts w:ascii="Times New Roman" w:hAnsi="Times New Roman" w:cs="Times New Roman"/>
          <w:b/>
          <w:sz w:val="44"/>
          <w:szCs w:val="44"/>
        </w:rPr>
        <w:t>строительство объектов капитального строительства и их реконструкция, связанная с изменением их параметров (высоты, количества этажей, площади) вокруг объектов культурного наследия.</w:t>
      </w:r>
    </w:p>
    <w:p w:rsidR="005E2DB2" w:rsidRPr="00BF19E1" w:rsidRDefault="005E2DB2" w:rsidP="005E2DB2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5E2DB2" w:rsidRDefault="005E2DB2" w:rsidP="005E2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DB2" w:rsidRDefault="005E2DB2" w:rsidP="005E2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DB2" w:rsidRDefault="005E2DB2" w:rsidP="005E2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9B" w:rsidRDefault="003B359B"/>
    <w:sectPr w:rsidR="003B359B" w:rsidSect="003B3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DB2"/>
    <w:rsid w:val="003B359B"/>
    <w:rsid w:val="005E2DB2"/>
    <w:rsid w:val="007C3259"/>
    <w:rsid w:val="00BF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valya</cp:lastModifiedBy>
  <cp:revision>3</cp:revision>
  <dcterms:created xsi:type="dcterms:W3CDTF">2016-11-16T09:13:00Z</dcterms:created>
  <dcterms:modified xsi:type="dcterms:W3CDTF">2016-11-16T09:30:00Z</dcterms:modified>
</cp:coreProperties>
</file>